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Пам’ятка учасника</w:t>
      </w:r>
    </w:p>
    <w:p>
      <w:pPr>
        <w:pStyle w:val="Normal"/>
        <w:spacing w:before="0" w:after="120"/>
        <w:ind w:firstLine="54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 початком туру зареєструйтесь на сайті олімпіади </w:t>
      </w:r>
      <w:hyperlink r:id="rId2">
        <w:r>
          <w:rPr>
            <w:rStyle w:val="InternetLink"/>
            <w:b/>
            <w:sz w:val="28"/>
            <w:szCs w:val="28"/>
            <w:lang w:val="uk-UA"/>
          </w:rPr>
          <w:t>http://ikt.edu.vn.ua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Реєстрація на сайті олімпіади </w:t>
      </w:r>
      <w:hyperlink r:id="rId3">
        <w:r>
          <w:rPr>
            <w:rStyle w:val="InternetLink"/>
            <w:rFonts w:cs="Times New Roman" w:ascii="Times New Roman" w:hAnsi="Times New Roman"/>
            <w:b/>
            <w:sz w:val="28"/>
            <w:szCs w:val="28"/>
            <w:lang w:val="uk-UA"/>
          </w:rPr>
          <w:t>http://ikt.edu.vn.ua</w:t>
        </w:r>
      </w:hyperlink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Наберіть </w:t>
      </w: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http://ikt.edu.vn.ua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 у адресному рядку браузера. </w: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Виберіть потрібну олімпіаду (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ru-RU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етап олімпіади 2021-2022 н.р.)</w: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Натисніть посилання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«Реєстрація»</w:t>
      </w:r>
      <w:r>
        <w:rPr>
          <w:rFonts w:cs="Times New Roman" w:ascii="Times New Roman" w:hAnsi="Times New Roman"/>
          <w:sz w:val="28"/>
          <w:szCs w:val="28"/>
          <w:lang w:val="uk-UA"/>
        </w:rPr>
        <w:t>. Ви побачите форму, заповніть її українською мовою. Код доступу до реєстрації вам повідомить технічний працівник.</w:t>
      </w:r>
    </w:p>
    <w:p>
      <w:pPr>
        <w:pStyle w:val="Normal"/>
        <w:spacing w:before="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ви не маєте власної електронної пошти, або не бажаєте її вказувати, то скористуйтесь створеною заздалегідь загальною електронною поштою: </w:t>
      </w:r>
      <w:r>
        <w:rPr>
          <w:b/>
          <w:sz w:val="28"/>
          <w:szCs w:val="28"/>
          <w:lang w:val="uk-UA"/>
        </w:rPr>
        <w:t>olimpikt0@gmail.com</w:t>
      </w:r>
    </w:p>
    <w:p>
      <w:pPr>
        <w:pStyle w:val="Normal"/>
        <w:spacing w:before="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center"/>
        <w:rPr>
          <w:sz w:val="28"/>
          <w:szCs w:val="28"/>
          <w:lang w:val="uk-UA"/>
        </w:rPr>
      </w:pPr>
      <w:r>
        <w:rPr/>
        <mc:AlternateContent>
          <mc:Choice Requires="wps">
            <w:drawing>
              <wp:inline distT="38100" distB="238125" distL="38100" distR="228600" wp14:anchorId="1C801039">
                <wp:extent cx="4020820" cy="4106545"/>
                <wp:effectExtent l="38100" t="38100" r="228600" b="238125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5"/>
                        <a:srcRect l="0" t="1596" r="0" b="0"/>
                        <a:stretch/>
                      </pic:blipFill>
                      <pic:spPr>
                        <a:xfrm>
                          <a:off x="0" y="0"/>
                          <a:ext cx="4020120" cy="410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blurRad="127000" dir="2700000" dist="126770" rotWithShape="0">
                            <a:srgbClr val="000000">
                              <a:alpha val="5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345.1pt;width:316.5pt;height:323.25pt;mso-position-vertical:top" wp14:anchorId="1C801039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Після того як ви натиснете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«Зареєструватись» </w:t>
      </w:r>
      <w:r>
        <w:rPr>
          <w:rFonts w:cs="Times New Roman" w:ascii="Times New Roman" w:hAnsi="Times New Roman"/>
          <w:sz w:val="28"/>
          <w:szCs w:val="28"/>
          <w:lang w:val="uk-UA"/>
        </w:rPr>
        <w:t>ви отримаєте ваш персональний код.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Одразу запишіть його та зберігайте </w:t>
      </w:r>
      <w:r>
        <w:rPr>
          <w:rFonts w:cs="Times New Roman" w:ascii="Times New Roman" w:hAnsi="Times New Roman"/>
          <w:b/>
          <w:color w:val="auto"/>
          <w:sz w:val="28"/>
          <w:szCs w:val="28"/>
          <w:lang w:val="uk-UA"/>
        </w:rPr>
        <w:t>у таємниці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до кінця олімпіади.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 закінченню реєстрації ви отримаєте повідомлення про успішну реєстрацію та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персональний код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 вигляді XXYYYY, де XX – літери латинського алфавіту, YYYY – цифри, та за наявності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ru-RU"/>
        </w:rPr>
        <w:t>теоретичного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туру логін для доступу до тестування.</w:t>
      </w:r>
    </w:p>
    <w:p>
      <w:pPr>
        <w:pStyle w:val="Normal"/>
        <w:spacing w:before="0" w:after="120"/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Наприклад: персональний код - </w:t>
      </w:r>
      <w:r>
        <w:rPr>
          <w:b/>
          <w:sz w:val="28"/>
          <w:szCs w:val="28"/>
          <w:lang w:val="uk-UA"/>
        </w:rPr>
        <w:t>LF1918</w:t>
      </w:r>
      <w:bookmarkStart w:id="0" w:name="h.gjdgxs"/>
      <w:bookmarkEnd w:id="0"/>
      <w:r>
        <w:rPr>
          <w:sz w:val="28"/>
          <w:szCs w:val="28"/>
          <w:lang w:val="uk-UA"/>
        </w:rPr>
        <w:t xml:space="preserve">, логін - </w:t>
      </w:r>
      <w:r>
        <w:rPr>
          <w:b/>
          <w:sz w:val="28"/>
          <w:szCs w:val="28"/>
          <w:lang w:val="uk-UA"/>
        </w:rPr>
        <w:t>ikt1811_imya_p</w:t>
      </w:r>
    </w:p>
    <w:p>
      <w:pPr>
        <w:pStyle w:val="Normal"/>
        <w:spacing w:before="0" w:after="0"/>
        <w:ind w:left="-86" w:hanging="0"/>
        <w:contextualSpacing/>
        <w:jc w:val="center"/>
        <w:rPr>
          <w:sz w:val="28"/>
          <w:szCs w:val="28"/>
        </w:rPr>
      </w:pPr>
      <w:r>
        <w:rPr/>
        <mc:AlternateContent>
          <mc:Choice Requires="wps">
            <w:drawing>
              <wp:inline distT="38100" distB="85725" distL="38100" distR="99695" wp14:anchorId="78A06D1C">
                <wp:extent cx="5521325" cy="715645"/>
                <wp:effectExtent l="38100" t="38100" r="99695" b="85725"/>
                <wp:docPr id="2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520600" cy="71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Shape1" stroked="f" style="position:absolute;margin-left:0pt;margin-top:-66.1pt;width:434.65pt;height:56.25pt;mso-position-vertical:top" wp14:anchorId="78A06D1C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120"/>
        <w:ind w:left="-90" w:hanging="0"/>
        <w:jc w:val="center"/>
        <w:rPr/>
      </w:pPr>
      <w:r>
        <w:rPr>
          <w:b/>
          <w:sz w:val="32"/>
          <w:szCs w:val="28"/>
          <w:vertAlign w:val="superscript"/>
          <w:lang w:val="uk-UA"/>
        </w:rPr>
        <w:t>(за наявності теоретичного</w:t>
      </w:r>
      <w:r>
        <w:rPr>
          <w:b/>
          <w:color w:val="FF0000"/>
          <w:sz w:val="32"/>
          <w:szCs w:val="28"/>
          <w:vertAlign w:val="superscript"/>
          <w:lang w:val="uk-UA"/>
        </w:rPr>
        <w:t xml:space="preserve"> </w:t>
      </w:r>
      <w:r>
        <w:rPr>
          <w:b/>
          <w:sz w:val="32"/>
          <w:szCs w:val="28"/>
          <w:vertAlign w:val="superscript"/>
          <w:lang w:val="uk-UA"/>
        </w:rPr>
        <w:t>туру)</w:t>
      </w:r>
    </w:p>
    <w:p>
      <w:pPr>
        <w:pStyle w:val="Normal"/>
        <w:spacing w:before="0" w:after="0"/>
        <w:ind w:left="-86" w:hanging="0"/>
        <w:contextualSpacing/>
        <w:jc w:val="center"/>
        <w:rPr>
          <w:sz w:val="28"/>
          <w:szCs w:val="28"/>
        </w:rPr>
      </w:pPr>
      <w:r>
        <w:rPr/>
        <mc:AlternateContent>
          <mc:Choice Requires="wps">
            <w:drawing>
              <wp:inline distT="38100" distB="91440" distL="38100" distR="95250" wp14:anchorId="75A84577">
                <wp:extent cx="2515870" cy="690880"/>
                <wp:effectExtent l="38100" t="38100" r="95250" b="91440"/>
                <wp:docPr id="3" name="Shape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2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515320" cy="690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Shape2" stroked="f" style="position:absolute;margin-left:0pt;margin-top:-64.6pt;width:198pt;height:54.3pt;mso-position-vertical:top" wp14:anchorId="75A84577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120"/>
        <w:ind w:left="-90" w:hanging="0"/>
        <w:jc w:val="center"/>
        <w:rPr>
          <w:b/>
          <w:b/>
          <w:sz w:val="32"/>
          <w:szCs w:val="28"/>
          <w:vertAlign w:val="superscript"/>
          <w:lang w:val="uk-UA"/>
        </w:rPr>
      </w:pPr>
      <w:r>
        <w:rPr>
          <w:b/>
          <w:sz w:val="32"/>
          <w:szCs w:val="28"/>
          <w:vertAlign w:val="superscript"/>
          <w:lang w:val="uk-UA"/>
        </w:rPr>
        <w:t>(без тестового туру)</w: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 час початку олімпіади на сайті за посиланням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«Завдання»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 вас з’являться умови практичного туру олімпіади і посилання на завантаження додаткових матеріалів.</w:t>
      </w:r>
    </w:p>
    <w:p>
      <w:pPr>
        <w:pStyle w:val="Normal"/>
        <w:numPr>
          <w:ilvl w:val="0"/>
          <w:numId w:val="1"/>
        </w:numPr>
        <w:spacing w:before="0" w:after="120"/>
        <w:ind w:left="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Теоретичний тур</w:t>
      </w:r>
      <w:r>
        <w:rPr>
          <w:sz w:val="28"/>
          <w:szCs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8" w:firstLine="562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 випадку наявності завдань теоретичного туру учасник їх виконує в режимі онлайн в на сайті </w:t>
      </w:r>
      <w:hyperlink r:id="rId8"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http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s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://test.edu.vn.ua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8" w:firstLine="56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Логін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 пароль (ваш персональний код), отримано під час реєстрації на сайті </w:t>
      </w:r>
      <w:hyperlink r:id="rId9"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ikt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edu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vn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ua</w:t>
        </w:r>
      </w:hyperlink>
    </w:p>
    <w:p>
      <w:pPr>
        <w:pStyle w:val="ListParagraph"/>
        <w:numPr>
          <w:ilvl w:val="1"/>
          <w:numId w:val="1"/>
        </w:numPr>
        <w:spacing w:lineRule="auto" w:line="240" w:before="0" w:after="120"/>
        <w:ind w:left="288" w:firstLine="56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проходження тестування (час початку тестування - орієнтовно після 2-х годин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від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початку роботи) необхідно зайти в систему з своїм логіном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>паролем і обрати</w:t>
      </w:r>
    </w:p>
    <w:p>
      <w:pPr>
        <w:pStyle w:val="ListParagraph"/>
        <w:widowControl/>
        <w:suppressAutoHyphens w:val="true"/>
        <w:bidi w:val="0"/>
        <w:spacing w:lineRule="auto" w:line="240" w:before="0" w:after="120"/>
        <w:ind w:left="0" w:right="0" w:hanging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2004060" cy="250825"/>
            <wp:effectExtent l="0" t="0" r="0" b="0"/>
            <wp:docPr id="4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widowControl/>
        <w:suppressAutoHyphens w:val="true"/>
        <w:bidi w:val="0"/>
        <w:spacing w:lineRule="auto" w:line="240" w:before="0" w:after="120"/>
        <w:ind w:left="0" w:right="0" w:hanging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12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Тест з назвою «ІКТ. Олімпіада 20</w:t>
      </w:r>
      <w:r>
        <w:rPr>
          <w:rFonts w:eastAsia="Times New Roman" w:cs="Times New Roman"/>
          <w:color w:val="000000"/>
          <w:sz w:val="28"/>
          <w:szCs w:val="28"/>
          <w:lang w:val="uk-UA" w:eastAsia="ja-JP"/>
        </w:rPr>
        <w:t>21</w:t>
      </w:r>
      <w:r>
        <w:rPr>
          <w:sz w:val="28"/>
          <w:szCs w:val="28"/>
          <w:lang w:val="uk-UA"/>
        </w:rPr>
        <w:t>-2022 р.» можна пройти лише 1 раз. Час проходження тесту обмежений, про що вказано в повідомленні</w:t>
      </w:r>
      <w:r>
        <w:rPr>
          <w:b/>
          <w:i/>
          <w:sz w:val="28"/>
          <w:szCs w:val="28"/>
          <w:lang w:val="uk-UA"/>
        </w:rPr>
        <w:t xml:space="preserve">. У будь-якому випадку час тестування входить в час відведений для олімпіади.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Після виконання роботи (не обов’язково всіх завдань) необхідно відправити розв’язки до системи.</w:t>
      </w:r>
    </w:p>
    <w:p>
      <w:pPr>
        <w:pStyle w:val="Normal"/>
        <w:spacing w:before="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цього перейдіть за посиланням </w:t>
      </w:r>
      <w:r>
        <w:rPr>
          <w:b/>
          <w:sz w:val="28"/>
          <w:szCs w:val="28"/>
          <w:lang w:val="uk-UA"/>
        </w:rPr>
        <w:t xml:space="preserve">«Відправлення розв’язків». </w:t>
      </w:r>
      <w:r>
        <w:rPr>
          <w:sz w:val="28"/>
          <w:szCs w:val="28"/>
          <w:lang w:val="uk-UA"/>
        </w:rPr>
        <w:t xml:space="preserve">У першій формі вам необхідно вказати ваш персональний код і натиснути кнопку “Підтвердити”. </w:t>
      </w:r>
    </w:p>
    <w:p>
      <w:pPr>
        <w:pStyle w:val="Normal"/>
        <w:spacing w:before="0" w:after="120"/>
        <w:ind w:firstLine="567"/>
        <w:jc w:val="center"/>
        <w:rPr>
          <w:sz w:val="28"/>
          <w:szCs w:val="28"/>
          <w:lang w:val="en-US"/>
        </w:rPr>
      </w:pPr>
      <w:r>
        <w:rPr/>
        <mc:AlternateContent>
          <mc:Choice Requires="wps">
            <w:drawing>
              <wp:inline distT="171450" distB="362585" distL="171450" distR="379095" wp14:anchorId="6B418328">
                <wp:extent cx="4022725" cy="1562735"/>
                <wp:effectExtent l="171450" t="171450" r="379095" b="362585"/>
                <wp:docPr id="5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4021920" cy="156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style="position:absolute;margin-left:0pt;margin-top:-165.1pt;width:316.65pt;height:122.95pt;mso-position-vertical:top" wp14:anchorId="6B418328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перевірить коректність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ja-JP" w:bidi="ar-SA"/>
        </w:rPr>
        <w:t>введення</w:t>
      </w:r>
      <w:r>
        <w:rPr>
          <w:sz w:val="28"/>
          <w:szCs w:val="28"/>
          <w:lang w:val="uk-UA"/>
        </w:rPr>
        <w:t xml:space="preserve"> і відобразить форму для вибору файлів, або повідомлення про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ja-JP" w:bidi="ar-SA"/>
        </w:rPr>
        <w:t>помилковий</w:t>
      </w:r>
      <w:r>
        <w:rPr>
          <w:sz w:val="28"/>
          <w:szCs w:val="28"/>
          <w:lang w:val="uk-UA"/>
        </w:rPr>
        <w:t xml:space="preserve"> код.</w:t>
      </w:r>
    </w:p>
    <w:p>
      <w:pPr>
        <w:pStyle w:val="Normal"/>
        <w:spacing w:before="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center"/>
        <w:rPr>
          <w:sz w:val="28"/>
          <w:szCs w:val="28"/>
          <w:lang w:val="uk-UA"/>
        </w:rPr>
      </w:pPr>
      <w:r>
        <w:rPr/>
        <w:drawing>
          <wp:inline distT="0" distB="0" distL="0" distR="0">
            <wp:extent cx="4855845" cy="382270"/>
            <wp:effectExtent l="0" t="0" r="0" b="0"/>
            <wp:docPr id="6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center"/>
        <w:rPr>
          <w:sz w:val="28"/>
          <w:szCs w:val="28"/>
          <w:lang w:val="uk-UA"/>
        </w:rPr>
      </w:pPr>
      <w:r>
        <w:rPr/>
        <w:drawing>
          <wp:inline distT="0" distB="0" distL="0" distR="0">
            <wp:extent cx="4128770" cy="2411095"/>
            <wp:effectExtent l="0" t="0" r="0" b="0"/>
            <wp:docPr id="7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both"/>
        <w:rPr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кожному з відведених полів, ви маєте вибрати файл з вашим розв’язком. Будьте уважні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ja-JP" w:bidi="ar-SA"/>
        </w:rPr>
        <w:t>під час</w:t>
      </w:r>
      <w:r>
        <w:rPr>
          <w:sz w:val="28"/>
          <w:szCs w:val="28"/>
          <w:lang w:val="uk-UA"/>
        </w:rPr>
        <w:t xml:space="preserve"> вибор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файлів, оскільки файл по кожному завданню можна завантажити </w:t>
      </w:r>
      <w:r>
        <w:rPr>
          <w:b/>
          <w:bCs/>
          <w:sz w:val="28"/>
          <w:szCs w:val="28"/>
          <w:lang w:val="uk-UA"/>
        </w:rPr>
        <w:t xml:space="preserve">лише один раз. Не відкладайте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ja-JP" w:bidi="ar-SA"/>
        </w:rPr>
        <w:t>відправлення</w:t>
      </w:r>
      <w:r>
        <w:rPr>
          <w:b/>
          <w:bCs/>
          <w:sz w:val="28"/>
          <w:szCs w:val="28"/>
          <w:lang w:val="uk-UA"/>
        </w:rPr>
        <w:t xml:space="preserve"> розв’язків на кінець олімпіади, оскільки система може бути перевантажена великою кількістю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ja-JP" w:bidi="ar-SA"/>
        </w:rPr>
        <w:t>завантажень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ja-JP" w:bidi="ar-SA"/>
        </w:rPr>
        <w:t xml:space="preserve">Відправляйте </w:t>
      </w:r>
      <w:r>
        <w:rPr>
          <w:b/>
          <w:bCs/>
          <w:sz w:val="28"/>
          <w:szCs w:val="28"/>
          <w:lang w:val="uk-UA"/>
        </w:rPr>
        <w:t xml:space="preserve">їх по мірі виконання. </w:t>
      </w:r>
    </w:p>
    <w:p>
      <w:pPr>
        <w:pStyle w:val="Normal"/>
        <w:spacing w:before="0" w:after="120"/>
        <w:ind w:firstLine="567"/>
        <w:jc w:val="both"/>
        <w:rPr/>
      </w:pPr>
      <w:r>
        <w:rPr>
          <w:bCs/>
          <w:i w:val="false"/>
          <w:iCs w:val="false"/>
          <w:color w:val="000000"/>
          <w:sz w:val="28"/>
          <w:szCs w:val="28"/>
          <w:lang w:val="uk-UA"/>
        </w:rPr>
        <w:t xml:space="preserve">Прийом розв’язків буде здійснюватися лише </w:t>
      </w: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lang w:val="uk-UA" w:eastAsia="ja-JP" w:bidi="ar-SA"/>
        </w:rPr>
        <w:t>з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 xml:space="preserve"> імен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>ами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 xml:space="preserve"> файлів, 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 xml:space="preserve">що 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>зазначен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>і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 xml:space="preserve"> в умові, інші файли прийняті не будуть. </w:t>
      </w:r>
      <w:r>
        <w:rPr>
          <w:bCs/>
          <w:i w:val="false"/>
          <w:iCs w:val="false"/>
          <w:color w:val="000000"/>
          <w:sz w:val="28"/>
          <w:szCs w:val="28"/>
          <w:lang w:val="uk-UA"/>
        </w:rPr>
        <w:t xml:space="preserve">У разі не співпадання імені — бкде виведено повідомлення про помилку. </w:t>
      </w:r>
    </w:p>
    <w:p>
      <w:pPr>
        <w:pStyle w:val="Normal"/>
        <w:spacing w:before="0" w:after="120"/>
        <w:ind w:firstLine="567"/>
        <w:jc w:val="center"/>
        <w:rPr/>
      </w:pPr>
      <w:r>
        <w:rPr/>
        <w:drawing>
          <wp:inline distT="0" distB="0" distL="0" distR="0">
            <wp:extent cx="4800600" cy="1333500"/>
            <wp:effectExtent l="0" t="0" r="0" b="0"/>
            <wp:docPr id="8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ind w:firstLine="567"/>
        <w:jc w:val="both"/>
        <w:rPr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натиснення кнопки «Завантажити» відобразить</w:t>
      </w:r>
      <w:r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процес завантаження.</w:t>
      </w:r>
    </w:p>
    <w:p>
      <w:pPr>
        <w:pStyle w:val="Normal"/>
        <w:spacing w:before="0" w:after="120"/>
        <w:ind w:firstLine="567"/>
        <w:jc w:val="both"/>
        <w:rPr>
          <w:i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center"/>
        <w:rPr>
          <w:i/>
          <w:i/>
          <w:sz w:val="28"/>
          <w:szCs w:val="28"/>
          <w:lang w:val="uk-UA"/>
        </w:rPr>
      </w:pPr>
      <w:r>
        <w:rPr/>
        <w:drawing>
          <wp:inline distT="0" distB="0" distL="0" distR="0">
            <wp:extent cx="4534535" cy="5888355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0" t="0" r="0" b="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ind w:firstLine="567"/>
        <w:jc w:val="both"/>
        <w:rPr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завершення завантаження </w:t>
      </w:r>
      <w:r>
        <w:rPr>
          <w:bCs/>
          <w:sz w:val="28"/>
          <w:szCs w:val="28"/>
          <w:lang w:val="uk-UA"/>
        </w:rPr>
        <w:t>система</w:t>
      </w:r>
      <w:r>
        <w:rPr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ас повідомить про результат </w:t>
      </w:r>
      <w:r>
        <w:rPr>
          <w:bCs/>
          <w:sz w:val="28"/>
          <w:szCs w:val="28"/>
          <w:lang w:val="uk-UA"/>
        </w:rPr>
        <w:t>одним з наступних повідомлень</w:t>
      </w:r>
      <w:r>
        <w:rPr>
          <w:bCs/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>успішно завантажений на сервер</w:t>
      </w:r>
      <w:r>
        <w:rPr>
          <w:sz w:val="28"/>
          <w:szCs w:val="28"/>
          <w:lang w:val="uk-UA"/>
        </w:rPr>
        <w:t xml:space="preserve">», </w:t>
      </w:r>
      <w:r>
        <w:rPr>
          <w:i/>
          <w:sz w:val="28"/>
          <w:szCs w:val="28"/>
          <w:lang w:val="uk-UA"/>
        </w:rPr>
        <w:t>«</w:t>
      </w:r>
      <w:r>
        <w:rPr>
          <w:rFonts w:eastAsia="Times New Roman" w:cs="Times New Roman"/>
          <w:b/>
          <w:color w:val="000000"/>
          <w:sz w:val="28"/>
          <w:szCs w:val="28"/>
          <w:lang w:val="uk-UA" w:eastAsia="ja-JP"/>
        </w:rPr>
        <w:t>Р</w:t>
      </w:r>
      <w:r>
        <w:rPr>
          <w:b/>
          <w:sz w:val="28"/>
          <w:szCs w:val="28"/>
          <w:lang w:val="uk-UA"/>
        </w:rPr>
        <w:t>обота вже прийнята</w:t>
      </w:r>
      <w:r>
        <w:rPr>
          <w:i/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 xml:space="preserve">(якщо робота була відправлена раніше) 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Виберіть хоча б один файл</w:t>
      </w:r>
      <w:r>
        <w:rPr>
          <w:sz w:val="28"/>
          <w:szCs w:val="28"/>
          <w:lang w:val="uk-UA"/>
        </w:rPr>
        <w:t>», «</w:t>
      </w:r>
      <w:r>
        <w:rPr>
          <w:b/>
          <w:sz w:val="28"/>
          <w:szCs w:val="28"/>
          <w:lang w:val="uk-UA"/>
        </w:rPr>
        <w:t>не допустима назва файлу</w:t>
      </w:r>
      <w:r>
        <w:rPr>
          <w:sz w:val="28"/>
          <w:szCs w:val="28"/>
          <w:lang w:val="uk-UA"/>
        </w:rPr>
        <w:t>» чи «</w:t>
      </w:r>
      <w:r>
        <w:rPr>
          <w:b/>
          <w:sz w:val="28"/>
          <w:szCs w:val="28"/>
          <w:lang w:val="uk-UA"/>
        </w:rPr>
        <w:t>Не вдалося завантажити файл на сервер</w:t>
      </w:r>
      <w:r>
        <w:rPr>
          <w:sz w:val="28"/>
          <w:szCs w:val="28"/>
          <w:lang w:val="uk-UA"/>
        </w:rPr>
        <w:t>»</w:t>
      </w:r>
    </w:p>
    <w:p>
      <w:pPr>
        <w:pStyle w:val="Normal"/>
        <w:jc w:val="center"/>
        <w:rPr>
          <w:i/>
          <w:i/>
          <w:sz w:val="28"/>
          <w:szCs w:val="28"/>
          <w:lang w:val="uk-UA"/>
        </w:rPr>
      </w:pPr>
      <w:r>
        <w:rPr/>
        <w:drawing>
          <wp:inline distT="0" distB="0" distL="0" distR="0">
            <wp:extent cx="2387600" cy="444500"/>
            <wp:effectExtent l="0" t="0" r="0" b="0"/>
            <wp:docPr id="10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815330" cy="1432560"/>
            <wp:effectExtent l="0" t="0" r="0" b="0"/>
            <wp:docPr id="1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Якщо трапиться помилка </w:t>
      </w:r>
      <w:r>
        <w:rPr>
          <w:b/>
          <w:bCs/>
          <w:sz w:val="28"/>
          <w:szCs w:val="28"/>
          <w:lang w:val="uk-UA"/>
        </w:rPr>
        <w:t>«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ja-JP"/>
        </w:rPr>
        <w:t>Не вдалося завантажити файл на сервер!»</w:t>
      </w:r>
      <w:r>
        <w:rPr>
          <w:bCs/>
          <w:sz w:val="28"/>
          <w:szCs w:val="28"/>
          <w:lang w:val="uk-UA"/>
        </w:rPr>
        <w:t xml:space="preserve"> повідомте технічного працівника. </w:t>
      </w:r>
    </w:p>
    <w:p>
      <w:pPr>
        <w:pStyle w:val="Normal"/>
        <w:numPr>
          <w:ilvl w:val="0"/>
          <w:numId w:val="1"/>
        </w:numPr>
        <w:spacing w:before="0" w:after="12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закінченню роботи технічний працівник в присутності учасника копіює теку з його роботою на носій, наданий оргкомітетом, із зазначенням у відповідному протоколі контрольних даних файлів та особистим підписом учасника.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Дана копія є резервною та розглядається </w:t>
      </w:r>
      <w:r>
        <w:rPr>
          <w:b/>
          <w:sz w:val="28"/>
          <w:szCs w:val="28"/>
          <w:lang w:val="uk-UA"/>
        </w:rPr>
        <w:t>ЛИШЕ</w:t>
      </w:r>
      <w:r>
        <w:rPr>
          <w:sz w:val="28"/>
          <w:szCs w:val="28"/>
          <w:lang w:val="uk-UA"/>
        </w:rPr>
        <w:t xml:space="preserve"> у випадку непередбачуваних обставин, коли файл на сервері пошкоджено.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Вносити будь-які зміни в робочі файли після завершення роботи забороняється.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Протягом першої години роботи учасник має право задавати питання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членам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журі щодо умов задач, на які може отримати відповідь «Так» або «Ні». Журі залишає за собою право відповісти «Без коментарів», якщо вважатиме, що відповідь дасть підказку щодо розв’язку задачі, або ж відповідь явно написана в умові. Участн</w:t>
      </w:r>
      <w:r>
        <w:rPr>
          <w:rFonts w:cs="Times New Roman" w:ascii="Times New Roman" w:hAnsi="Times New Roman"/>
          <w:sz w:val="28"/>
          <w:szCs w:val="28"/>
          <w:lang w:val="uk-UA"/>
        </w:rPr>
        <w:t>ик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повинен записати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ru-RU"/>
        </w:rPr>
        <w:t>свое запитання на папері та передати його технічному працівнику у кабінеті, де виконує завдання.</w:t>
      </w:r>
    </w:p>
    <w:p>
      <w:pPr>
        <w:pStyle w:val="Normalwithnumbers"/>
        <w:numPr>
          <w:ilvl w:val="0"/>
          <w:numId w:val="1"/>
        </w:numPr>
        <w:spacing w:lineRule="auto" w:line="240" w:before="40" w:after="120"/>
        <w:ind w:left="0" w:firstLine="5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Забороняється:</w:t>
      </w:r>
    </w:p>
    <w:p>
      <w:pPr>
        <w:pStyle w:val="Normalwithnumbers"/>
        <w:numPr>
          <w:ilvl w:val="1"/>
          <w:numId w:val="1"/>
        </w:numPr>
        <w:spacing w:lineRule="auto" w:line="240" w:before="40" w:after="12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реалізовувати дії, які можуть бути кваліфіковані як такі, що навмисно призводять до нестабільної роботи інформаційної системи;</w:t>
      </w:r>
    </w:p>
    <w:p>
      <w:pPr>
        <w:pStyle w:val="Normalwithnumbers"/>
        <w:numPr>
          <w:ilvl w:val="1"/>
          <w:numId w:val="1"/>
        </w:numPr>
        <w:spacing w:lineRule="auto" w:line="240" w:before="40" w:after="12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тримати в межах робочого місця власні електронні носії інформації;</w:t>
      </w:r>
    </w:p>
    <w:p>
      <w:pPr>
        <w:pStyle w:val="Normalwithnumbers"/>
        <w:numPr>
          <w:ilvl w:val="1"/>
          <w:numId w:val="1"/>
        </w:numPr>
        <w:spacing w:lineRule="auto" w:line="240" w:before="40" w:after="12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користуватись принесеними друкованими та рукописними матеріалами;</w:t>
      </w:r>
    </w:p>
    <w:p>
      <w:pPr>
        <w:pStyle w:val="Normalwithnumbers"/>
        <w:numPr>
          <w:ilvl w:val="1"/>
          <w:numId w:val="1"/>
        </w:numPr>
        <w:spacing w:lineRule="auto" w:line="240" w:before="40" w:after="12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використовувати персональні засоби мобільного зв’язку та портативні обчислювальні пристрої (мобільні телефони, калькулятори, </w:t>
      </w:r>
      <w:r>
        <w:rPr>
          <w:rFonts w:cs="Times New Roman" w:ascii="Times New Roman" w:hAnsi="Times New Roman"/>
          <w:color w:val="000000"/>
          <w:sz w:val="28"/>
          <w:szCs w:val="28"/>
        </w:rPr>
        <w:t>ноутбуки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тощо), крім тих, що використовуються для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виконання завдання олімпіади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withnumbers"/>
        <w:numPr>
          <w:ilvl w:val="1"/>
          <w:numId w:val="1"/>
        </w:numPr>
        <w:spacing w:lineRule="auto" w:line="240" w:before="40" w:after="12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Учасники, які не дотримуватимуться цих вимог, будуть відсторонені від участі в олімпіаді.</w:t>
      </w:r>
    </w:p>
    <w:p>
      <w:pPr>
        <w:pStyle w:val="Normal"/>
        <w:spacing w:before="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Вдалої вам олімпіади!</w:t>
      </w:r>
    </w:p>
    <w:sectPr>
      <w:headerReference w:type="default" r:id="rId18"/>
      <w:footerReference w:type="default" r:id="rId19"/>
      <w:type w:val="nextPage"/>
      <w:pgSz w:w="11906" w:h="16838"/>
      <w:pgMar w:left="1134" w:right="850" w:header="0" w:top="1134" w:footer="0" w:bottom="1134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32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79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UA" w:eastAsia="ja-JP" w:bidi="ar-SA"/>
    </w:rPr>
  </w:style>
  <w:style w:type="paragraph" w:styleId="Heading1">
    <w:name w:val="Heading 1"/>
    <w:basedOn w:val="Normal"/>
    <w:qFormat/>
    <w:pPr>
      <w:keepNext w:val="true"/>
      <w:keepLines/>
      <w:suppressAutoHyphens w:val="true"/>
      <w:spacing w:lineRule="auto" w:line="252" w:before="480" w:after="120"/>
      <w:contextualSpacing/>
      <w:outlineLvl w:val="0"/>
    </w:pPr>
    <w:rPr>
      <w:rFonts w:ascii="Calibri" w:hAnsi="Calibri" w:eastAsia="Calibri" w:cs="Calibri"/>
      <w:b/>
      <w:color w:val="000000"/>
      <w:sz w:val="48"/>
      <w:szCs w:val="48"/>
      <w:lang w:val="ru-RU" w:eastAsia="ru-RU"/>
    </w:rPr>
  </w:style>
  <w:style w:type="paragraph" w:styleId="Heading2">
    <w:name w:val="Heading 2"/>
    <w:basedOn w:val="Normal"/>
    <w:qFormat/>
    <w:pPr>
      <w:keepNext w:val="true"/>
      <w:keepLines/>
      <w:suppressAutoHyphens w:val="true"/>
      <w:spacing w:lineRule="auto" w:line="252" w:before="360" w:after="80"/>
      <w:contextualSpacing/>
      <w:outlineLvl w:val="1"/>
    </w:pPr>
    <w:rPr>
      <w:rFonts w:ascii="Calibri" w:hAnsi="Calibri" w:eastAsia="Calibri" w:cs="Calibri"/>
      <w:b/>
      <w:color w:val="000000"/>
      <w:sz w:val="36"/>
      <w:szCs w:val="36"/>
      <w:lang w:val="ru-RU" w:eastAsia="ru-RU"/>
    </w:rPr>
  </w:style>
  <w:style w:type="paragraph" w:styleId="Heading3">
    <w:name w:val="Heading 3"/>
    <w:basedOn w:val="Normal"/>
    <w:qFormat/>
    <w:pPr>
      <w:keepNext w:val="true"/>
      <w:keepLines/>
      <w:suppressAutoHyphens w:val="true"/>
      <w:spacing w:lineRule="auto" w:line="252" w:before="280" w:after="80"/>
      <w:contextualSpacing/>
      <w:outlineLvl w:val="2"/>
    </w:pPr>
    <w:rPr>
      <w:rFonts w:ascii="Calibri" w:hAnsi="Calibri" w:eastAsia="Calibri" w:cs="Calibri"/>
      <w:b/>
      <w:color w:val="000000"/>
      <w:sz w:val="28"/>
      <w:szCs w:val="28"/>
      <w:lang w:val="ru-RU" w:eastAsia="ru-RU"/>
    </w:rPr>
  </w:style>
  <w:style w:type="paragraph" w:styleId="Heading4">
    <w:name w:val="Heading 4"/>
    <w:basedOn w:val="Normal"/>
    <w:qFormat/>
    <w:pPr>
      <w:keepNext w:val="true"/>
      <w:keepLines/>
      <w:suppressAutoHyphens w:val="true"/>
      <w:spacing w:lineRule="auto" w:line="252" w:before="240" w:after="40"/>
      <w:contextualSpacing/>
      <w:outlineLvl w:val="3"/>
    </w:pPr>
    <w:rPr>
      <w:rFonts w:ascii="Calibri" w:hAnsi="Calibri" w:eastAsia="Calibri" w:cs="Calibri"/>
      <w:b/>
      <w:color w:val="000000"/>
      <w:lang w:val="ru-RU" w:eastAsia="ru-RU"/>
    </w:rPr>
  </w:style>
  <w:style w:type="paragraph" w:styleId="Heading5">
    <w:name w:val="Heading 5"/>
    <w:basedOn w:val="Normal"/>
    <w:qFormat/>
    <w:pPr>
      <w:keepNext w:val="true"/>
      <w:keepLines/>
      <w:suppressAutoHyphens w:val="true"/>
      <w:spacing w:lineRule="auto" w:line="252" w:before="220" w:after="40"/>
      <w:contextualSpacing/>
      <w:outlineLvl w:val="4"/>
    </w:pPr>
    <w:rPr>
      <w:rFonts w:ascii="Calibri" w:hAnsi="Calibri" w:eastAsia="Calibri" w:cs="Calibri"/>
      <w:b/>
      <w:color w:val="000000"/>
      <w:sz w:val="22"/>
      <w:szCs w:val="22"/>
      <w:lang w:val="ru-RU" w:eastAsia="ru-RU"/>
    </w:rPr>
  </w:style>
  <w:style w:type="paragraph" w:styleId="Heading6">
    <w:name w:val="Heading 6"/>
    <w:basedOn w:val="Normal"/>
    <w:qFormat/>
    <w:pPr>
      <w:keepNext w:val="true"/>
      <w:keepLines/>
      <w:suppressAutoHyphens w:val="true"/>
      <w:spacing w:lineRule="auto" w:line="252" w:before="200" w:after="40"/>
      <w:contextualSpacing/>
      <w:outlineLvl w:val="5"/>
    </w:pPr>
    <w:rPr>
      <w:rFonts w:ascii="Calibri" w:hAnsi="Calibri" w:eastAsia="Calibri" w:cs="Calibri"/>
      <w:b/>
      <w:color w:val="000000"/>
      <w:sz w:val="20"/>
      <w:szCs w:val="20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7"/>
    <w:uiPriority w:val="99"/>
    <w:semiHidden/>
    <w:qFormat/>
    <w:rsid w:val="00253b4c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c30b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5aad"/>
    <w:rPr>
      <w:b/>
      <w:bCs/>
    </w:rPr>
  </w:style>
  <w:style w:type="character" w:styleId="Style9" w:customStyle="1">
    <w:name w:val="Верхний колонтитул Знак"/>
    <w:basedOn w:val="DefaultParagraphFont"/>
    <w:link w:val="ac"/>
    <w:uiPriority w:val="99"/>
    <w:qFormat/>
    <w:rsid w:val="00d04439"/>
    <w:rPr/>
  </w:style>
  <w:style w:type="character" w:styleId="Style10" w:customStyle="1">
    <w:name w:val="Нижний колонтитул Знак"/>
    <w:basedOn w:val="DefaultParagraphFont"/>
    <w:link w:val="ae"/>
    <w:uiPriority w:val="99"/>
    <w:qFormat/>
    <w:rsid w:val="00d04439"/>
    <w:rPr/>
  </w:style>
  <w:style w:type="paragraph" w:styleId="Heading" w:customStyle="1">
    <w:name w:val="Heading"/>
    <w:basedOn w:val="Normal"/>
    <w:next w:val="TextBody"/>
    <w:qFormat/>
    <w:pPr>
      <w:keepNext w:val="true"/>
      <w:suppressAutoHyphens w:val="true"/>
      <w:spacing w:lineRule="auto" w:line="252" w:before="240" w:after="120"/>
    </w:pPr>
    <w:rPr>
      <w:rFonts w:ascii="Liberation Sans" w:hAnsi="Liberation Sans" w:eastAsia="Droid Sans Fallback" w:cs="FreeSans"/>
      <w:color w:val="000000"/>
      <w:sz w:val="28"/>
      <w:szCs w:val="28"/>
      <w:lang w:val="ru-RU" w:eastAsia="ru-RU"/>
    </w:rPr>
  </w:style>
  <w:style w:type="paragraph" w:styleId="TextBody" w:customStyle="1">
    <w:name w:val="Body Text"/>
    <w:basedOn w:val="Normal"/>
    <w:pPr>
      <w:suppressAutoHyphens w:val="true"/>
      <w:spacing w:lineRule="auto" w:line="288" w:before="0" w:after="140"/>
    </w:pPr>
    <w:rPr>
      <w:rFonts w:ascii="Calibri" w:hAnsi="Calibri" w:eastAsia="Calibri" w:cs="Calibri"/>
      <w:color w:val="000000"/>
      <w:sz w:val="22"/>
      <w:szCs w:val="22"/>
      <w:lang w:val="ru-RU" w:eastAsia="ru-RU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  <w:suppressAutoHyphens w:val="true"/>
      <w:spacing w:lineRule="auto" w:line="252" w:before="0" w:after="160"/>
    </w:pPr>
    <w:rPr>
      <w:rFonts w:ascii="Calibri" w:hAnsi="Calibri" w:eastAsia="Calibri" w:cs="FreeSans"/>
      <w:color w:val="000000"/>
      <w:sz w:val="22"/>
      <w:szCs w:val="22"/>
      <w:lang w:val="ru-RU" w:eastAsia="ru-RU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52" w:before="120" w:after="120"/>
    </w:pPr>
    <w:rPr>
      <w:rFonts w:ascii="Calibri" w:hAnsi="Calibri" w:eastAsia="Calibri" w:cs="FreeSans"/>
      <w:i/>
      <w:iCs/>
      <w:color w:val="000000"/>
      <w:lang w:val="ru-RU" w:eastAsia="ru-RU"/>
    </w:rPr>
  </w:style>
  <w:style w:type="paragraph" w:styleId="Title">
    <w:name w:val="Title"/>
    <w:basedOn w:val="Normal"/>
    <w:qFormat/>
    <w:pPr>
      <w:keepNext w:val="true"/>
      <w:keepLines/>
      <w:suppressAutoHyphens w:val="true"/>
      <w:spacing w:lineRule="auto" w:line="252" w:before="480" w:after="120"/>
      <w:contextualSpacing/>
    </w:pPr>
    <w:rPr>
      <w:rFonts w:ascii="Calibri" w:hAnsi="Calibri" w:eastAsia="Calibri" w:cs="Calibri"/>
      <w:b/>
      <w:color w:val="000000"/>
      <w:sz w:val="72"/>
      <w:szCs w:val="72"/>
      <w:lang w:val="ru-RU" w:eastAsia="ru-RU"/>
    </w:rPr>
  </w:style>
  <w:style w:type="paragraph" w:styleId="Subtitle">
    <w:name w:val="Subtitle"/>
    <w:basedOn w:val="Normal"/>
    <w:qFormat/>
    <w:pPr>
      <w:keepNext w:val="true"/>
      <w:keepLines/>
      <w:suppressAutoHyphens w:val="true"/>
      <w:spacing w:lineRule="auto" w:line="252" w:before="360" w:after="80"/>
      <w:contextualSpacing/>
    </w:pPr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53b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b4c"/>
    <w:pPr>
      <w:suppressAutoHyphens w:val="true"/>
      <w:spacing w:lineRule="auto" w:line="252" w:before="0" w:after="160"/>
      <w:ind w:left="720" w:hanging="0"/>
      <w:contextualSpacing/>
    </w:pPr>
    <w:rPr>
      <w:rFonts w:ascii="Calibri" w:hAnsi="Calibri" w:eastAsia="Calibri" w:cs="Calibri"/>
      <w:color w:val="000000"/>
      <w:sz w:val="22"/>
      <w:szCs w:val="22"/>
      <w:lang w:val="ru-RU" w:eastAsia="ru-RU"/>
    </w:rPr>
  </w:style>
  <w:style w:type="paragraph" w:styleId="Normalwithnumbers" w:customStyle="1">
    <w:name w:val="normal with numbers"/>
    <w:basedOn w:val="Normal"/>
    <w:qFormat/>
    <w:rsid w:val="00476182"/>
    <w:pPr>
      <w:widowControl w:val="false"/>
      <w:spacing w:lineRule="auto" w:line="218" w:before="40" w:after="0"/>
      <w:jc w:val="both"/>
    </w:pPr>
    <w:rPr>
      <w:rFonts w:ascii="Arial" w:hAnsi="Arial" w:cs="Arial"/>
      <w:sz w:val="16"/>
      <w:szCs w:val="16"/>
      <w:lang w:val="uk-UA" w:eastAsia="ru-R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d"/>
    <w:uiPriority w:val="99"/>
    <w:unhideWhenUsed/>
    <w:rsid w:val="00d04439"/>
    <w:pPr>
      <w:tabs>
        <w:tab w:val="clear" w:pos="720"/>
        <w:tab w:val="center" w:pos="4513" w:leader="none"/>
        <w:tab w:val="right" w:pos="9026" w:leader="none"/>
      </w:tabs>
      <w:suppressAutoHyphens w:val="true"/>
    </w:pPr>
    <w:rPr>
      <w:rFonts w:ascii="Calibri" w:hAnsi="Calibri" w:eastAsia="Calibri" w:cs="Calibri"/>
      <w:color w:val="000000"/>
      <w:sz w:val="22"/>
      <w:szCs w:val="22"/>
      <w:lang w:val="ru-RU" w:eastAsia="ru-RU"/>
    </w:rPr>
  </w:style>
  <w:style w:type="paragraph" w:styleId="Footer">
    <w:name w:val="Footer"/>
    <w:basedOn w:val="Normal"/>
    <w:link w:val="af"/>
    <w:uiPriority w:val="99"/>
    <w:unhideWhenUsed/>
    <w:rsid w:val="00d04439"/>
    <w:pPr>
      <w:tabs>
        <w:tab w:val="clear" w:pos="720"/>
        <w:tab w:val="center" w:pos="4513" w:leader="none"/>
        <w:tab w:val="right" w:pos="9026" w:leader="none"/>
      </w:tabs>
      <w:suppressAutoHyphens w:val="true"/>
    </w:pPr>
    <w:rPr>
      <w:rFonts w:ascii="Calibri" w:hAnsi="Calibri" w:eastAsia="Calibri" w:cs="Calibri"/>
      <w:color w:val="000000"/>
      <w:sz w:val="22"/>
      <w:szCs w:val="22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kt.edu.vn.ua/" TargetMode="External"/><Relationship Id="rId3" Type="http://schemas.openxmlformats.org/officeDocument/2006/relationships/hyperlink" Target="http://ikt.edu.vn.ua/" TargetMode="External"/><Relationship Id="rId4" Type="http://schemas.openxmlformats.org/officeDocument/2006/relationships/hyperlink" Target="http://ikt.edu.vn.ua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test.edu.vn.ua/" TargetMode="External"/><Relationship Id="rId9" Type="http://schemas.openxmlformats.org/officeDocument/2006/relationships/hyperlink" Target="https://ikt.edu.vn.ua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88B7-6682-4845-8AD0-601FBF1F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LibreOffice/6.4.7.2$Linux_X86_64 LibreOffice_project/40$Build-2</Application>
  <Pages>5</Pages>
  <Words>632</Words>
  <Characters>4057</Characters>
  <CharactersWithSpaces>4645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2016-11-04T09:39:00Z</dcterms:created>
  <dc:creator>Kostyuk K.A.</dc:creator>
  <dc:description/>
  <dc:language>en-US</dc:language>
  <cp:lastModifiedBy/>
  <dcterms:modified xsi:type="dcterms:W3CDTF">2022-02-08T20:04:19Z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